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33E5" w:rsidRPr="006366C5" w:rsidRDefault="006366C5" w:rsidP="00AD468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6366C5">
        <w:rPr>
          <w:rFonts w:ascii="Times New Roman" w:hAnsi="Times New Roman" w:cs="Times New Roman"/>
          <w:b/>
          <w:sz w:val="28"/>
          <w:szCs w:val="28"/>
          <w:lang w:val="kk-KZ"/>
        </w:rPr>
        <w:t>Задание</w:t>
      </w:r>
      <w:r w:rsidR="00445E29">
        <w:rPr>
          <w:rFonts w:ascii="Times New Roman" w:hAnsi="Times New Roman" w:cs="Times New Roman"/>
          <w:b/>
          <w:sz w:val="28"/>
          <w:szCs w:val="28"/>
          <w:lang w:val="kk-KZ"/>
        </w:rPr>
        <w:t xml:space="preserve"> №4</w:t>
      </w:r>
      <w:r w:rsidRPr="006366C5">
        <w:rPr>
          <w:rFonts w:ascii="Times New Roman" w:hAnsi="Times New Roman" w:cs="Times New Roman"/>
          <w:b/>
          <w:sz w:val="28"/>
          <w:szCs w:val="28"/>
          <w:lang w:val="kk-KZ"/>
        </w:rPr>
        <w:t xml:space="preserve"> </w:t>
      </w:r>
      <w:r w:rsidR="00445E29">
        <w:rPr>
          <w:rFonts w:ascii="Times New Roman" w:hAnsi="Times New Roman" w:cs="Times New Roman"/>
          <w:b/>
          <w:sz w:val="28"/>
          <w:szCs w:val="28"/>
          <w:lang w:val="kk-KZ"/>
        </w:rPr>
        <w:t>(2-й рубежный контроль)</w:t>
      </w:r>
    </w:p>
    <w:p w:rsidR="006366C5" w:rsidRDefault="006366C5" w:rsidP="00AD468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6366C5" w:rsidRDefault="00655652" w:rsidP="00655652">
      <w:pPr>
        <w:spacing w:after="0" w:line="240" w:lineRule="auto"/>
        <w:ind w:firstLine="851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445E29">
        <w:rPr>
          <w:rFonts w:ascii="Times New Roman" w:hAnsi="Times New Roman" w:cs="Times New Roman"/>
          <w:b/>
          <w:sz w:val="28"/>
          <w:szCs w:val="28"/>
          <w:highlight w:val="yellow"/>
          <w:lang w:val="kk-KZ"/>
        </w:rPr>
        <w:t>Снять на видео «Оказание первой медицинской помощи»</w:t>
      </w:r>
      <w:r w:rsidR="00841278" w:rsidRPr="00445E29">
        <w:rPr>
          <w:rFonts w:ascii="Times New Roman" w:hAnsi="Times New Roman" w:cs="Times New Roman"/>
          <w:b/>
          <w:sz w:val="28"/>
          <w:szCs w:val="28"/>
          <w:highlight w:val="yellow"/>
          <w:lang w:val="kk-KZ"/>
        </w:rPr>
        <w:t xml:space="preserve"> (случай выбираете самостоятельно)</w:t>
      </w:r>
    </w:p>
    <w:p w:rsidR="00B129F5" w:rsidRDefault="00B129F5" w:rsidP="00B129F5">
      <w:pPr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  <w:highlight w:val="yellow"/>
          <w:shd w:val="clear" w:color="auto" w:fill="FFFFFF"/>
        </w:rPr>
      </w:pPr>
    </w:p>
    <w:p w:rsidR="00445E29" w:rsidRDefault="00445E29" w:rsidP="00445E29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  <w:highlight w:val="red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highlight w:val="red"/>
          <w:shd w:val="clear" w:color="auto" w:fill="FFFFFF"/>
        </w:rPr>
        <w:t xml:space="preserve">ЕСЛИ У ВАС РАЗНИЦА БОЛЕЕ 2 </w:t>
      </w:r>
      <w:r w:rsidRPr="00445E29">
        <w:rPr>
          <w:rFonts w:ascii="Times New Roman" w:hAnsi="Times New Roman" w:cs="Times New Roman"/>
          <w:color w:val="000000"/>
          <w:sz w:val="28"/>
          <w:szCs w:val="28"/>
          <w:highlight w:val="red"/>
          <w:shd w:val="clear" w:color="auto" w:fill="FFFFFF"/>
        </w:rPr>
        <w:t>КРЕДИТОВ, ВИДЕО ЗАГРУЖАЕТЕ РАЗНОЕ НА КАЖДЫЙ СЕМЕСТР!</w:t>
      </w:r>
    </w:p>
    <w:p w:rsidR="00445E29" w:rsidRPr="00445E29" w:rsidRDefault="00445E29" w:rsidP="00445E29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  <w:highlight w:val="red"/>
          <w:shd w:val="clear" w:color="auto" w:fill="FFFFFF"/>
        </w:rPr>
      </w:pPr>
    </w:p>
    <w:p w:rsidR="00AB20EA" w:rsidRPr="00AB20EA" w:rsidRDefault="00AB20EA" w:rsidP="0084127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202124"/>
          <w:sz w:val="28"/>
          <w:szCs w:val="24"/>
          <w:lang w:eastAsia="ru-RU"/>
        </w:rPr>
      </w:pPr>
      <w:r w:rsidRPr="00AB20EA">
        <w:rPr>
          <w:rFonts w:ascii="Times New Roman" w:eastAsia="Times New Roman" w:hAnsi="Times New Roman" w:cs="Times New Roman"/>
          <w:color w:val="1F1F1F"/>
          <w:sz w:val="28"/>
          <w:szCs w:val="24"/>
          <w:lang w:eastAsia="ru-RU"/>
        </w:rPr>
        <w:t>Как правильно оказать первую медицинскую помощь?</w:t>
      </w:r>
    </w:p>
    <w:p w:rsidR="00AB20EA" w:rsidRPr="00AB20EA" w:rsidRDefault="00AB20EA" w:rsidP="00841278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1F1F1F"/>
          <w:sz w:val="28"/>
          <w:szCs w:val="24"/>
          <w:shd w:val="clear" w:color="auto" w:fill="FFFFFF"/>
        </w:rPr>
      </w:pPr>
      <w:r w:rsidRPr="00AB20EA">
        <w:rPr>
          <w:rFonts w:ascii="Times New Roman" w:hAnsi="Times New Roman" w:cs="Times New Roman"/>
          <w:color w:val="1F1F1F"/>
          <w:sz w:val="28"/>
          <w:szCs w:val="24"/>
          <w:shd w:val="clear" w:color="auto" w:fill="FFFFFF"/>
        </w:rPr>
        <w:t>Что необходимо знать оказывая первую помощь?</w:t>
      </w:r>
    </w:p>
    <w:p w:rsidR="00AB20EA" w:rsidRPr="00AB20EA" w:rsidRDefault="00AB20EA" w:rsidP="0084127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202124"/>
          <w:sz w:val="28"/>
          <w:szCs w:val="24"/>
          <w:lang w:eastAsia="ru-RU"/>
        </w:rPr>
      </w:pPr>
      <w:r w:rsidRPr="00AB20EA">
        <w:rPr>
          <w:rFonts w:ascii="Times New Roman" w:eastAsia="Times New Roman" w:hAnsi="Times New Roman" w:cs="Times New Roman"/>
          <w:color w:val="1F1F1F"/>
          <w:sz w:val="28"/>
          <w:szCs w:val="24"/>
          <w:lang w:eastAsia="ru-RU"/>
        </w:rPr>
        <w:t>Что необходимо сделать в первую очередь при оказании первой помощи?</w:t>
      </w:r>
    </w:p>
    <w:p w:rsidR="00AB20EA" w:rsidRPr="00AB20EA" w:rsidRDefault="00AB20EA" w:rsidP="0084127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202124"/>
          <w:sz w:val="28"/>
          <w:szCs w:val="24"/>
          <w:lang w:eastAsia="ru-RU"/>
        </w:rPr>
      </w:pPr>
      <w:r w:rsidRPr="00AB20EA">
        <w:rPr>
          <w:rFonts w:ascii="Times New Roman" w:eastAsia="Times New Roman" w:hAnsi="Times New Roman" w:cs="Times New Roman"/>
          <w:color w:val="1F1F1F"/>
          <w:sz w:val="28"/>
          <w:szCs w:val="24"/>
          <w:lang w:eastAsia="ru-RU"/>
        </w:rPr>
        <w:t>Сколько этапов оказания медицинской помощи?</w:t>
      </w:r>
    </w:p>
    <w:p w:rsidR="00AB20EA" w:rsidRDefault="00AB20EA" w:rsidP="00AD468D">
      <w:pPr>
        <w:spacing w:after="0" w:line="240" w:lineRule="auto"/>
        <w:ind w:firstLine="851"/>
        <w:jc w:val="both"/>
        <w:rPr>
          <w:rFonts w:ascii="Times New Roman" w:hAnsi="Times New Roman" w:cs="Times New Roman"/>
          <w:b/>
          <w:color w:val="000000"/>
          <w:sz w:val="28"/>
          <w:shd w:val="clear" w:color="auto" w:fill="FFFFFF"/>
        </w:rPr>
      </w:pPr>
    </w:p>
    <w:p w:rsidR="00AD468D" w:rsidRDefault="00AD468D" w:rsidP="00AD468D">
      <w:pPr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8"/>
          <w:shd w:val="clear" w:color="auto" w:fill="FFFFFF"/>
        </w:rPr>
      </w:pPr>
      <w:r w:rsidRPr="00AD468D">
        <w:rPr>
          <w:rFonts w:ascii="Times New Roman" w:hAnsi="Times New Roman" w:cs="Times New Roman"/>
          <w:b/>
          <w:color w:val="000000"/>
          <w:sz w:val="28"/>
          <w:shd w:val="clear" w:color="auto" w:fill="FFFFFF"/>
        </w:rPr>
        <w:t>Для инф!</w:t>
      </w:r>
      <w:r>
        <w:rPr>
          <w:rFonts w:ascii="Times New Roman" w:hAnsi="Times New Roman" w:cs="Times New Roman"/>
          <w:color w:val="000000"/>
          <w:sz w:val="28"/>
          <w:shd w:val="clear" w:color="auto" w:fill="FFFFFF"/>
        </w:rPr>
        <w:t xml:space="preserve"> </w:t>
      </w:r>
    </w:p>
    <w:p w:rsidR="006366C5" w:rsidRDefault="00AB20EA" w:rsidP="00AB20EA">
      <w:pPr>
        <w:pStyle w:val="a3"/>
        <w:shd w:val="clear" w:color="auto" w:fill="FFFFFF"/>
        <w:spacing w:before="0" w:beforeAutospacing="0" w:after="0" w:afterAutospacing="0"/>
        <w:ind w:firstLine="851"/>
        <w:jc w:val="both"/>
        <w:rPr>
          <w:color w:val="0D0D0D" w:themeColor="text1" w:themeTint="F2"/>
          <w:sz w:val="28"/>
          <w:szCs w:val="28"/>
          <w:shd w:val="clear" w:color="auto" w:fill="FBFBFB"/>
        </w:rPr>
      </w:pPr>
      <w:r w:rsidRPr="00AB20EA">
        <w:rPr>
          <w:rStyle w:val="a4"/>
          <w:b w:val="0"/>
          <w:color w:val="0D0D0D" w:themeColor="text1" w:themeTint="F2"/>
          <w:sz w:val="28"/>
          <w:szCs w:val="28"/>
          <w:shd w:val="clear" w:color="auto" w:fill="FBFBFB"/>
        </w:rPr>
        <w:t>ДОВРАЧЕБНАЯ (ПЕРВАЯ)</w:t>
      </w:r>
      <w:r w:rsidR="00841278">
        <w:rPr>
          <w:rStyle w:val="a4"/>
          <w:b w:val="0"/>
          <w:color w:val="0D0D0D" w:themeColor="text1" w:themeTint="F2"/>
          <w:sz w:val="28"/>
          <w:szCs w:val="28"/>
          <w:shd w:val="clear" w:color="auto" w:fill="FBFBFB"/>
        </w:rPr>
        <w:t xml:space="preserve"> МЕДИЦИНСКАЯ</w:t>
      </w:r>
      <w:r w:rsidRPr="00AB20EA">
        <w:rPr>
          <w:rStyle w:val="a4"/>
          <w:b w:val="0"/>
          <w:color w:val="0D0D0D" w:themeColor="text1" w:themeTint="F2"/>
          <w:sz w:val="28"/>
          <w:szCs w:val="28"/>
          <w:shd w:val="clear" w:color="auto" w:fill="FBFBFB"/>
        </w:rPr>
        <w:t xml:space="preserve"> ПОМОЩЬ – это простейшие срочные меры, необходимые для спасения жизни и здоровья пострадавшим при повреждениях, несчастных случаях и внезапных заболеваниях. </w:t>
      </w:r>
      <w:r w:rsidRPr="00AB20EA">
        <w:rPr>
          <w:color w:val="0D0D0D" w:themeColor="text1" w:themeTint="F2"/>
          <w:sz w:val="28"/>
          <w:szCs w:val="28"/>
          <w:shd w:val="clear" w:color="auto" w:fill="FBFBFB"/>
        </w:rPr>
        <w:t>Она оказывается на месте происшествия до прибытия врача или доставки пострадавшего в больницу.</w:t>
      </w:r>
    </w:p>
    <w:p w:rsidR="00841278" w:rsidRDefault="00841278" w:rsidP="00AB20EA">
      <w:pPr>
        <w:pStyle w:val="a3"/>
        <w:shd w:val="clear" w:color="auto" w:fill="FFFFFF"/>
        <w:spacing w:before="0" w:beforeAutospacing="0" w:after="0" w:afterAutospacing="0"/>
        <w:ind w:firstLine="851"/>
        <w:jc w:val="both"/>
        <w:rPr>
          <w:color w:val="0D0D0D" w:themeColor="text1" w:themeTint="F2"/>
          <w:sz w:val="28"/>
          <w:szCs w:val="28"/>
          <w:shd w:val="clear" w:color="auto" w:fill="FBFBFB"/>
        </w:rPr>
      </w:pPr>
    </w:p>
    <w:p w:rsidR="00AB20EA" w:rsidRDefault="00841278" w:rsidP="00AB20EA">
      <w:pPr>
        <w:pStyle w:val="a3"/>
        <w:shd w:val="clear" w:color="auto" w:fill="FFFFFF"/>
        <w:spacing w:before="0" w:beforeAutospacing="0" w:after="0" w:afterAutospacing="0"/>
        <w:ind w:firstLine="851"/>
        <w:jc w:val="both"/>
        <w:rPr>
          <w:b/>
          <w:color w:val="0D0D0D" w:themeColor="text1" w:themeTint="F2"/>
          <w:sz w:val="28"/>
          <w:szCs w:val="28"/>
          <w:shd w:val="clear" w:color="auto" w:fill="FBFBFB"/>
        </w:rPr>
      </w:pPr>
      <w:r>
        <w:rPr>
          <w:b/>
          <w:color w:val="0D0D0D" w:themeColor="text1" w:themeTint="F2"/>
          <w:sz w:val="28"/>
          <w:szCs w:val="28"/>
          <w:shd w:val="clear" w:color="auto" w:fill="FBFBFB"/>
        </w:rPr>
        <w:t xml:space="preserve">В КАКИХ СЛУЧАЯХ НУЖНА ПЕРВАЯ МЕД. ПОМОЩЬ? </w:t>
      </w:r>
    </w:p>
    <w:p w:rsidR="00841278" w:rsidRPr="00841278" w:rsidRDefault="00841278" w:rsidP="00841278">
      <w:pPr>
        <w:pStyle w:val="a3"/>
        <w:shd w:val="clear" w:color="auto" w:fill="FFFFFF"/>
        <w:spacing w:before="0" w:beforeAutospacing="0" w:after="0" w:afterAutospacing="0"/>
        <w:ind w:firstLine="851"/>
        <w:jc w:val="center"/>
        <w:rPr>
          <w:b/>
          <w:color w:val="0D0D0D" w:themeColor="text1" w:themeTint="F2"/>
          <w:sz w:val="28"/>
          <w:szCs w:val="28"/>
          <w:shd w:val="clear" w:color="auto" w:fill="FBFBFB"/>
        </w:rPr>
      </w:pPr>
      <w:bookmarkStart w:id="0" w:name="_GoBack"/>
      <w:bookmarkEnd w:id="0"/>
      <w:r w:rsidRPr="00AE35B6">
        <w:rPr>
          <w:b/>
          <w:color w:val="0D0D0D" w:themeColor="text1" w:themeTint="F2"/>
          <w:sz w:val="28"/>
          <w:szCs w:val="28"/>
          <w:highlight w:val="yellow"/>
          <w:shd w:val="clear" w:color="auto" w:fill="FBFBFB"/>
        </w:rPr>
        <w:t>(</w:t>
      </w:r>
      <w:proofErr w:type="gramStart"/>
      <w:r w:rsidRPr="00AE35B6">
        <w:rPr>
          <w:b/>
          <w:color w:val="0D0D0D" w:themeColor="text1" w:themeTint="F2"/>
          <w:sz w:val="28"/>
          <w:szCs w:val="28"/>
          <w:highlight w:val="yellow"/>
          <w:shd w:val="clear" w:color="auto" w:fill="FBFBFB"/>
        </w:rPr>
        <w:t>указала</w:t>
      </w:r>
      <w:proofErr w:type="gramEnd"/>
      <w:r w:rsidRPr="00AE35B6">
        <w:rPr>
          <w:b/>
          <w:color w:val="0D0D0D" w:themeColor="text1" w:themeTint="F2"/>
          <w:sz w:val="28"/>
          <w:szCs w:val="28"/>
          <w:highlight w:val="yellow"/>
          <w:shd w:val="clear" w:color="auto" w:fill="FBFBFB"/>
        </w:rPr>
        <w:t xml:space="preserve"> некоторые примеры ниже)</w:t>
      </w:r>
    </w:p>
    <w:p w:rsidR="00841278" w:rsidRPr="00841278" w:rsidRDefault="00841278" w:rsidP="00AB20EA">
      <w:pPr>
        <w:spacing w:after="0" w:line="240" w:lineRule="auto"/>
        <w:jc w:val="both"/>
        <w:rPr>
          <w:rFonts w:ascii="Times New Roman" w:hAnsi="Times New Roman" w:cs="Times New Roman"/>
          <w:b/>
          <w:color w:val="0D0D0D" w:themeColor="text1" w:themeTint="F2"/>
          <w:sz w:val="28"/>
          <w:szCs w:val="28"/>
          <w:lang w:eastAsia="ru-RU"/>
        </w:rPr>
      </w:pPr>
    </w:p>
    <w:p w:rsidR="00AB20EA" w:rsidRPr="00AB20EA" w:rsidRDefault="00AB20EA" w:rsidP="00AB20EA">
      <w:pPr>
        <w:spacing w:after="0" w:line="240" w:lineRule="auto"/>
        <w:jc w:val="both"/>
        <w:rPr>
          <w:rFonts w:ascii="Times New Roman" w:hAnsi="Times New Roman" w:cs="Times New Roman"/>
          <w:color w:val="0D0D0D" w:themeColor="text1" w:themeTint="F2"/>
          <w:sz w:val="28"/>
          <w:szCs w:val="28"/>
          <w:lang w:eastAsia="ru-RU"/>
        </w:rPr>
      </w:pPr>
      <w:r w:rsidRPr="00AB20EA">
        <w:rPr>
          <w:rFonts w:ascii="Times New Roman" w:hAnsi="Times New Roman" w:cs="Times New Roman"/>
          <w:color w:val="0D0D0D" w:themeColor="text1" w:themeTint="F2"/>
          <w:sz w:val="28"/>
          <w:szCs w:val="28"/>
          <w:lang w:eastAsia="ru-RU"/>
        </w:rPr>
        <w:t>ВЫВИХ</w:t>
      </w:r>
      <w:r w:rsidR="00841278">
        <w:rPr>
          <w:rFonts w:ascii="Times New Roman" w:hAnsi="Times New Roman" w:cs="Times New Roman"/>
          <w:color w:val="0D0D0D" w:themeColor="text1" w:themeTint="F2"/>
          <w:sz w:val="28"/>
          <w:szCs w:val="28"/>
          <w:lang w:eastAsia="ru-RU"/>
        </w:rPr>
        <w:t xml:space="preserve"> </w:t>
      </w:r>
      <w:r w:rsidRPr="00AB20EA">
        <w:rPr>
          <w:rFonts w:ascii="Times New Roman" w:hAnsi="Times New Roman" w:cs="Times New Roman"/>
          <w:color w:val="0D0D0D" w:themeColor="text1" w:themeTint="F2"/>
          <w:sz w:val="28"/>
          <w:szCs w:val="28"/>
          <w:lang w:eastAsia="ru-RU"/>
        </w:rPr>
        <w:t>– это смещение суставных концов костей, частично или полностью нарушающее их взаимное соприкосновение.</w:t>
      </w:r>
    </w:p>
    <w:p w:rsidR="00AB20EA" w:rsidRPr="00AB20EA" w:rsidRDefault="00AB20EA" w:rsidP="00AB20EA">
      <w:pPr>
        <w:spacing w:after="0" w:line="240" w:lineRule="auto"/>
        <w:jc w:val="both"/>
        <w:rPr>
          <w:rFonts w:ascii="Times New Roman" w:hAnsi="Times New Roman" w:cs="Times New Roman"/>
          <w:color w:val="0D0D0D" w:themeColor="text1" w:themeTint="F2"/>
          <w:sz w:val="28"/>
          <w:szCs w:val="28"/>
          <w:lang w:eastAsia="ru-RU"/>
        </w:rPr>
      </w:pPr>
      <w:r w:rsidRPr="00AB20EA">
        <w:rPr>
          <w:rFonts w:ascii="Times New Roman" w:hAnsi="Times New Roman" w:cs="Times New Roman"/>
          <w:color w:val="0D0D0D" w:themeColor="text1" w:themeTint="F2"/>
          <w:sz w:val="28"/>
          <w:szCs w:val="28"/>
          <w:lang w:eastAsia="ru-RU"/>
        </w:rPr>
        <w:t>ПРИЗНАКИ:</w:t>
      </w:r>
    </w:p>
    <w:p w:rsidR="00AB20EA" w:rsidRPr="00841278" w:rsidRDefault="00AB20EA" w:rsidP="00841278">
      <w:pPr>
        <w:pStyle w:val="a6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color w:val="0D0D0D" w:themeColor="text1" w:themeTint="F2"/>
          <w:sz w:val="28"/>
          <w:szCs w:val="28"/>
          <w:lang w:eastAsia="ru-RU"/>
        </w:rPr>
      </w:pPr>
      <w:proofErr w:type="gramStart"/>
      <w:r w:rsidRPr="00841278">
        <w:rPr>
          <w:rFonts w:ascii="Times New Roman" w:hAnsi="Times New Roman" w:cs="Times New Roman"/>
          <w:color w:val="0D0D0D" w:themeColor="text1" w:themeTint="F2"/>
          <w:sz w:val="28"/>
          <w:szCs w:val="28"/>
          <w:lang w:eastAsia="ru-RU"/>
        </w:rPr>
        <w:t>появление</w:t>
      </w:r>
      <w:proofErr w:type="gramEnd"/>
      <w:r w:rsidRPr="00841278">
        <w:rPr>
          <w:rFonts w:ascii="Times New Roman" w:hAnsi="Times New Roman" w:cs="Times New Roman"/>
          <w:color w:val="0D0D0D" w:themeColor="text1" w:themeTint="F2"/>
          <w:sz w:val="28"/>
          <w:szCs w:val="28"/>
          <w:lang w:eastAsia="ru-RU"/>
        </w:rPr>
        <w:t xml:space="preserve"> интенсивной боли в области пораженного сустава;</w:t>
      </w:r>
    </w:p>
    <w:p w:rsidR="00AB20EA" w:rsidRPr="00841278" w:rsidRDefault="00AB20EA" w:rsidP="00841278">
      <w:pPr>
        <w:pStyle w:val="a6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color w:val="0D0D0D" w:themeColor="text1" w:themeTint="F2"/>
          <w:sz w:val="28"/>
          <w:szCs w:val="28"/>
          <w:lang w:eastAsia="ru-RU"/>
        </w:rPr>
      </w:pPr>
      <w:proofErr w:type="gramStart"/>
      <w:r w:rsidRPr="00841278">
        <w:rPr>
          <w:rFonts w:ascii="Times New Roman" w:hAnsi="Times New Roman" w:cs="Times New Roman"/>
          <w:color w:val="0D0D0D" w:themeColor="text1" w:themeTint="F2"/>
          <w:sz w:val="28"/>
          <w:szCs w:val="28"/>
          <w:lang w:eastAsia="ru-RU"/>
        </w:rPr>
        <w:t>нарушение</w:t>
      </w:r>
      <w:proofErr w:type="gramEnd"/>
      <w:r w:rsidRPr="00841278">
        <w:rPr>
          <w:rFonts w:ascii="Times New Roman" w:hAnsi="Times New Roman" w:cs="Times New Roman"/>
          <w:color w:val="0D0D0D" w:themeColor="text1" w:themeTint="F2"/>
          <w:sz w:val="28"/>
          <w:szCs w:val="28"/>
          <w:lang w:eastAsia="ru-RU"/>
        </w:rPr>
        <w:t xml:space="preserve"> функции конечности, проявляющееся в невозможности производить активные движения;</w:t>
      </w:r>
    </w:p>
    <w:p w:rsidR="00AB20EA" w:rsidRPr="00841278" w:rsidRDefault="00AB20EA" w:rsidP="00841278">
      <w:pPr>
        <w:pStyle w:val="a6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color w:val="0D0D0D" w:themeColor="text1" w:themeTint="F2"/>
          <w:sz w:val="28"/>
          <w:szCs w:val="28"/>
          <w:lang w:eastAsia="ru-RU"/>
        </w:rPr>
      </w:pPr>
      <w:proofErr w:type="gramStart"/>
      <w:r w:rsidRPr="00841278">
        <w:rPr>
          <w:rFonts w:ascii="Times New Roman" w:hAnsi="Times New Roman" w:cs="Times New Roman"/>
          <w:color w:val="0D0D0D" w:themeColor="text1" w:themeTint="F2"/>
          <w:sz w:val="28"/>
          <w:szCs w:val="28"/>
          <w:lang w:eastAsia="ru-RU"/>
        </w:rPr>
        <w:t>вынужденное</w:t>
      </w:r>
      <w:proofErr w:type="gramEnd"/>
      <w:r w:rsidRPr="00841278">
        <w:rPr>
          <w:rFonts w:ascii="Times New Roman" w:hAnsi="Times New Roman" w:cs="Times New Roman"/>
          <w:color w:val="0D0D0D" w:themeColor="text1" w:themeTint="F2"/>
          <w:sz w:val="28"/>
          <w:szCs w:val="28"/>
          <w:lang w:eastAsia="ru-RU"/>
        </w:rPr>
        <w:t xml:space="preserve"> положение конечности и деформация формы сустава;</w:t>
      </w:r>
    </w:p>
    <w:p w:rsidR="00AB20EA" w:rsidRPr="00841278" w:rsidRDefault="00AB20EA" w:rsidP="00841278">
      <w:pPr>
        <w:pStyle w:val="a6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color w:val="0D0D0D" w:themeColor="text1" w:themeTint="F2"/>
          <w:sz w:val="28"/>
          <w:szCs w:val="28"/>
          <w:lang w:eastAsia="ru-RU"/>
        </w:rPr>
      </w:pPr>
      <w:proofErr w:type="gramStart"/>
      <w:r w:rsidRPr="00841278">
        <w:rPr>
          <w:rFonts w:ascii="Times New Roman" w:hAnsi="Times New Roman" w:cs="Times New Roman"/>
          <w:color w:val="0D0D0D" w:themeColor="text1" w:themeTint="F2"/>
          <w:sz w:val="28"/>
          <w:szCs w:val="28"/>
          <w:lang w:eastAsia="ru-RU"/>
        </w:rPr>
        <w:t>смещение</w:t>
      </w:r>
      <w:proofErr w:type="gramEnd"/>
      <w:r w:rsidRPr="00841278">
        <w:rPr>
          <w:rFonts w:ascii="Times New Roman" w:hAnsi="Times New Roman" w:cs="Times New Roman"/>
          <w:color w:val="0D0D0D" w:themeColor="text1" w:themeTint="F2"/>
          <w:sz w:val="28"/>
          <w:szCs w:val="28"/>
          <w:lang w:eastAsia="ru-RU"/>
        </w:rPr>
        <w:t xml:space="preserve"> суставной головки с запустеванием суставной капсулы и пружинящая фиксация конечности при ее ненормальном положении.</w:t>
      </w:r>
    </w:p>
    <w:p w:rsidR="00AB20EA" w:rsidRPr="00AB20EA" w:rsidRDefault="00AB20EA" w:rsidP="00AB20EA">
      <w:pPr>
        <w:spacing w:after="0" w:line="240" w:lineRule="auto"/>
        <w:jc w:val="both"/>
        <w:rPr>
          <w:rFonts w:ascii="Times New Roman" w:hAnsi="Times New Roman" w:cs="Times New Roman"/>
          <w:color w:val="0D0D0D" w:themeColor="text1" w:themeTint="F2"/>
          <w:sz w:val="28"/>
          <w:szCs w:val="28"/>
          <w:lang w:eastAsia="ru-RU"/>
        </w:rPr>
      </w:pPr>
      <w:r w:rsidRPr="00AB20EA">
        <w:rPr>
          <w:rFonts w:ascii="Times New Roman" w:hAnsi="Times New Roman" w:cs="Times New Roman"/>
          <w:color w:val="0D0D0D" w:themeColor="text1" w:themeTint="F2"/>
          <w:sz w:val="28"/>
          <w:szCs w:val="28"/>
          <w:lang w:eastAsia="ru-RU"/>
        </w:rPr>
        <w:t>Травматические вывихи суставов требуют немедленного оказания первой помощи. Своевременно вправленный вывих, при правильном последующем лечении, приведет к полному восстановлению нарушенной функции конечности.</w:t>
      </w:r>
    </w:p>
    <w:p w:rsidR="00AB20EA" w:rsidRPr="00AB20EA" w:rsidRDefault="00AB20EA" w:rsidP="00AB20EA">
      <w:pPr>
        <w:spacing w:after="0" w:line="240" w:lineRule="auto"/>
        <w:jc w:val="both"/>
        <w:rPr>
          <w:rFonts w:ascii="Times New Roman" w:hAnsi="Times New Roman" w:cs="Times New Roman"/>
          <w:color w:val="0D0D0D" w:themeColor="text1" w:themeTint="F2"/>
          <w:sz w:val="28"/>
          <w:szCs w:val="28"/>
          <w:shd w:val="clear" w:color="auto" w:fill="FFFFFF"/>
        </w:rPr>
      </w:pPr>
    </w:p>
    <w:p w:rsidR="00AB20EA" w:rsidRPr="00AB20EA" w:rsidRDefault="00AB20EA" w:rsidP="00AB20EA">
      <w:pPr>
        <w:spacing w:after="0" w:line="240" w:lineRule="auto"/>
        <w:jc w:val="both"/>
        <w:rPr>
          <w:rFonts w:ascii="Times New Roman" w:hAnsi="Times New Roman" w:cs="Times New Roman"/>
          <w:color w:val="0D0D0D" w:themeColor="text1" w:themeTint="F2"/>
          <w:sz w:val="28"/>
          <w:szCs w:val="28"/>
          <w:lang w:eastAsia="ru-RU"/>
        </w:rPr>
      </w:pPr>
      <w:r w:rsidRPr="00AB20EA">
        <w:rPr>
          <w:rFonts w:ascii="Times New Roman" w:hAnsi="Times New Roman" w:cs="Times New Roman"/>
          <w:color w:val="0D0D0D" w:themeColor="text1" w:themeTint="F2"/>
          <w:sz w:val="28"/>
          <w:szCs w:val="28"/>
          <w:lang w:eastAsia="ru-RU"/>
        </w:rPr>
        <w:t>КРОВОТЕЧЕНИЕ</w:t>
      </w:r>
    </w:p>
    <w:p w:rsidR="00AB20EA" w:rsidRPr="00AB20EA" w:rsidRDefault="00AB20EA" w:rsidP="00AB20EA">
      <w:pPr>
        <w:spacing w:after="0" w:line="240" w:lineRule="auto"/>
        <w:jc w:val="both"/>
        <w:rPr>
          <w:rFonts w:ascii="Times New Roman" w:hAnsi="Times New Roman" w:cs="Times New Roman"/>
          <w:color w:val="0D0D0D" w:themeColor="text1" w:themeTint="F2"/>
          <w:sz w:val="28"/>
          <w:szCs w:val="28"/>
          <w:lang w:eastAsia="ru-RU"/>
        </w:rPr>
      </w:pPr>
      <w:r w:rsidRPr="00AB20EA">
        <w:rPr>
          <w:rFonts w:ascii="Times New Roman" w:hAnsi="Times New Roman" w:cs="Times New Roman"/>
          <w:color w:val="0D0D0D" w:themeColor="text1" w:themeTint="F2"/>
          <w:sz w:val="28"/>
          <w:szCs w:val="28"/>
          <w:lang w:eastAsia="ru-RU"/>
        </w:rPr>
        <w:t>Кровотечением называют излияние крови из поврежденных кровеносных сосудов. Оно является одним из частых и опасных последствий ранений, травм и ожогов. В зависимости от вида поврежденного сосуда различают: артериальное, капиллярное и венозное кровотечения.</w:t>
      </w:r>
    </w:p>
    <w:p w:rsidR="00841278" w:rsidRDefault="00841278" w:rsidP="00AB20EA">
      <w:pPr>
        <w:spacing w:after="0" w:line="240" w:lineRule="auto"/>
        <w:jc w:val="both"/>
        <w:rPr>
          <w:rFonts w:ascii="Times New Roman" w:hAnsi="Times New Roman" w:cs="Times New Roman"/>
          <w:i/>
          <w:iCs/>
          <w:color w:val="0D0D0D" w:themeColor="text1" w:themeTint="F2"/>
          <w:sz w:val="28"/>
          <w:szCs w:val="28"/>
          <w:lang w:eastAsia="ru-RU"/>
        </w:rPr>
      </w:pPr>
    </w:p>
    <w:p w:rsidR="00AB20EA" w:rsidRPr="00AB20EA" w:rsidRDefault="00AB20EA" w:rsidP="00AB20EA">
      <w:pPr>
        <w:spacing w:after="0" w:line="240" w:lineRule="auto"/>
        <w:jc w:val="both"/>
        <w:rPr>
          <w:rFonts w:ascii="Times New Roman" w:hAnsi="Times New Roman" w:cs="Times New Roman"/>
          <w:color w:val="0D0D0D" w:themeColor="text1" w:themeTint="F2"/>
          <w:sz w:val="28"/>
          <w:szCs w:val="28"/>
          <w:lang w:eastAsia="ru-RU"/>
        </w:rPr>
      </w:pPr>
      <w:r w:rsidRPr="00AB20EA">
        <w:rPr>
          <w:rFonts w:ascii="Times New Roman" w:hAnsi="Times New Roman" w:cs="Times New Roman"/>
          <w:i/>
          <w:iCs/>
          <w:color w:val="0D0D0D" w:themeColor="text1" w:themeTint="F2"/>
          <w:sz w:val="28"/>
          <w:szCs w:val="28"/>
          <w:lang w:eastAsia="ru-RU"/>
        </w:rPr>
        <w:lastRenderedPageBreak/>
        <w:t>АРТЕРИАЛЬНОЕ КРОВОТЕЧЕНИЕ </w:t>
      </w:r>
      <w:r w:rsidRPr="00AB20EA">
        <w:rPr>
          <w:rFonts w:ascii="Times New Roman" w:hAnsi="Times New Roman" w:cs="Times New Roman"/>
          <w:color w:val="0D0D0D" w:themeColor="text1" w:themeTint="F2"/>
          <w:sz w:val="28"/>
          <w:szCs w:val="28"/>
          <w:lang w:eastAsia="ru-RU"/>
        </w:rPr>
        <w:t>возникает при повреждении артерий и является наиболее опасным.</w:t>
      </w:r>
    </w:p>
    <w:p w:rsidR="00AB20EA" w:rsidRPr="00AB20EA" w:rsidRDefault="00AB20EA" w:rsidP="00AB20EA">
      <w:pPr>
        <w:spacing w:after="0" w:line="240" w:lineRule="auto"/>
        <w:jc w:val="both"/>
        <w:rPr>
          <w:rFonts w:ascii="Times New Roman" w:hAnsi="Times New Roman" w:cs="Times New Roman"/>
          <w:color w:val="0D0D0D" w:themeColor="text1" w:themeTint="F2"/>
          <w:sz w:val="28"/>
          <w:szCs w:val="28"/>
          <w:lang w:eastAsia="ru-RU"/>
        </w:rPr>
      </w:pPr>
      <w:r w:rsidRPr="00AB20EA">
        <w:rPr>
          <w:rFonts w:ascii="Times New Roman" w:hAnsi="Times New Roman" w:cs="Times New Roman"/>
          <w:color w:val="0D0D0D" w:themeColor="text1" w:themeTint="F2"/>
          <w:sz w:val="28"/>
          <w:szCs w:val="28"/>
          <w:lang w:eastAsia="ru-RU"/>
        </w:rPr>
        <w:t>ПРИЗНАКИ: из раны сильной пульсирующей струей бьет кровь алого цвета.</w:t>
      </w:r>
    </w:p>
    <w:p w:rsidR="00841278" w:rsidRDefault="00841278" w:rsidP="00AB20EA">
      <w:pPr>
        <w:spacing w:after="0" w:line="240" w:lineRule="auto"/>
        <w:jc w:val="both"/>
        <w:rPr>
          <w:rFonts w:ascii="Times New Roman" w:hAnsi="Times New Roman" w:cs="Times New Roman"/>
          <w:i/>
          <w:iCs/>
          <w:color w:val="0D0D0D" w:themeColor="text1" w:themeTint="F2"/>
          <w:sz w:val="28"/>
          <w:szCs w:val="28"/>
          <w:lang w:eastAsia="ru-RU"/>
        </w:rPr>
      </w:pPr>
    </w:p>
    <w:p w:rsidR="00AB20EA" w:rsidRPr="00AB20EA" w:rsidRDefault="00AB20EA" w:rsidP="00AB20EA">
      <w:pPr>
        <w:spacing w:after="0" w:line="240" w:lineRule="auto"/>
        <w:jc w:val="both"/>
        <w:rPr>
          <w:rFonts w:ascii="Times New Roman" w:hAnsi="Times New Roman" w:cs="Times New Roman"/>
          <w:color w:val="0D0D0D" w:themeColor="text1" w:themeTint="F2"/>
          <w:sz w:val="28"/>
          <w:szCs w:val="28"/>
          <w:lang w:eastAsia="ru-RU"/>
        </w:rPr>
      </w:pPr>
      <w:r w:rsidRPr="00AB20EA">
        <w:rPr>
          <w:rFonts w:ascii="Times New Roman" w:hAnsi="Times New Roman" w:cs="Times New Roman"/>
          <w:i/>
          <w:iCs/>
          <w:color w:val="0D0D0D" w:themeColor="text1" w:themeTint="F2"/>
          <w:sz w:val="28"/>
          <w:szCs w:val="28"/>
          <w:lang w:eastAsia="ru-RU"/>
        </w:rPr>
        <w:t>ВЕНОЗНОЕ КРОВОТЕЧЕНИЕ </w:t>
      </w:r>
      <w:r w:rsidRPr="00AB20EA">
        <w:rPr>
          <w:rFonts w:ascii="Times New Roman" w:hAnsi="Times New Roman" w:cs="Times New Roman"/>
          <w:color w:val="0D0D0D" w:themeColor="text1" w:themeTint="F2"/>
          <w:sz w:val="28"/>
          <w:szCs w:val="28"/>
          <w:lang w:eastAsia="ru-RU"/>
        </w:rPr>
        <w:t>возникает при повреждении стенок вен.</w:t>
      </w:r>
    </w:p>
    <w:p w:rsidR="00AB20EA" w:rsidRPr="00AB20EA" w:rsidRDefault="00AB20EA" w:rsidP="00AB20EA">
      <w:pPr>
        <w:spacing w:after="0" w:line="240" w:lineRule="auto"/>
        <w:jc w:val="both"/>
        <w:rPr>
          <w:rFonts w:ascii="Times New Roman" w:hAnsi="Times New Roman" w:cs="Times New Roman"/>
          <w:color w:val="0D0D0D" w:themeColor="text1" w:themeTint="F2"/>
          <w:sz w:val="28"/>
          <w:szCs w:val="28"/>
          <w:lang w:eastAsia="ru-RU"/>
        </w:rPr>
      </w:pPr>
      <w:r w:rsidRPr="00AB20EA">
        <w:rPr>
          <w:rFonts w:ascii="Times New Roman" w:hAnsi="Times New Roman" w:cs="Times New Roman"/>
          <w:color w:val="0D0D0D" w:themeColor="text1" w:themeTint="F2"/>
          <w:sz w:val="28"/>
          <w:szCs w:val="28"/>
          <w:lang w:eastAsia="ru-RU"/>
        </w:rPr>
        <w:t>ПРИЗНАКИ: из раны медленной непрерывной струей вытекает темная кровь.</w:t>
      </w:r>
    </w:p>
    <w:p w:rsidR="00841278" w:rsidRDefault="00841278" w:rsidP="00AB20EA">
      <w:pPr>
        <w:spacing w:after="0" w:line="240" w:lineRule="auto"/>
        <w:jc w:val="both"/>
        <w:rPr>
          <w:rFonts w:ascii="Times New Roman" w:hAnsi="Times New Roman" w:cs="Times New Roman"/>
          <w:i/>
          <w:iCs/>
          <w:color w:val="0D0D0D" w:themeColor="text1" w:themeTint="F2"/>
          <w:sz w:val="28"/>
          <w:szCs w:val="28"/>
          <w:lang w:eastAsia="ru-RU"/>
        </w:rPr>
      </w:pPr>
    </w:p>
    <w:p w:rsidR="00AB20EA" w:rsidRPr="00AB20EA" w:rsidRDefault="00AB20EA" w:rsidP="00AB20EA">
      <w:pPr>
        <w:spacing w:after="0" w:line="240" w:lineRule="auto"/>
        <w:jc w:val="both"/>
        <w:rPr>
          <w:rFonts w:ascii="Times New Roman" w:hAnsi="Times New Roman" w:cs="Times New Roman"/>
          <w:color w:val="0D0D0D" w:themeColor="text1" w:themeTint="F2"/>
          <w:sz w:val="28"/>
          <w:szCs w:val="28"/>
          <w:lang w:eastAsia="ru-RU"/>
        </w:rPr>
      </w:pPr>
      <w:r w:rsidRPr="00AB20EA">
        <w:rPr>
          <w:rFonts w:ascii="Times New Roman" w:hAnsi="Times New Roman" w:cs="Times New Roman"/>
          <w:i/>
          <w:iCs/>
          <w:color w:val="0D0D0D" w:themeColor="text1" w:themeTint="F2"/>
          <w:sz w:val="28"/>
          <w:szCs w:val="28"/>
          <w:lang w:eastAsia="ru-RU"/>
        </w:rPr>
        <w:t>КАПИЛЛЯРНОЕ КРОВОТЕЧЕНИЕ</w:t>
      </w:r>
      <w:r w:rsidRPr="00AB20EA">
        <w:rPr>
          <w:rFonts w:ascii="Times New Roman" w:hAnsi="Times New Roman" w:cs="Times New Roman"/>
          <w:color w:val="0D0D0D" w:themeColor="text1" w:themeTint="F2"/>
          <w:sz w:val="28"/>
          <w:szCs w:val="28"/>
          <w:lang w:eastAsia="ru-RU"/>
        </w:rPr>
        <w:t> является следствием повреждения мельчайших кровеносных сосудов (капилляров).</w:t>
      </w:r>
    </w:p>
    <w:p w:rsidR="00AB20EA" w:rsidRPr="00AB20EA" w:rsidRDefault="00AB20EA" w:rsidP="00AB20EA">
      <w:pPr>
        <w:spacing w:after="0" w:line="240" w:lineRule="auto"/>
        <w:jc w:val="both"/>
        <w:rPr>
          <w:rFonts w:ascii="Times New Roman" w:hAnsi="Times New Roman" w:cs="Times New Roman"/>
          <w:color w:val="0D0D0D" w:themeColor="text1" w:themeTint="F2"/>
          <w:sz w:val="28"/>
          <w:szCs w:val="28"/>
          <w:lang w:eastAsia="ru-RU"/>
        </w:rPr>
      </w:pPr>
      <w:r w:rsidRPr="00AB20EA">
        <w:rPr>
          <w:rFonts w:ascii="Times New Roman" w:hAnsi="Times New Roman" w:cs="Times New Roman"/>
          <w:color w:val="0D0D0D" w:themeColor="text1" w:themeTint="F2"/>
          <w:sz w:val="28"/>
          <w:szCs w:val="28"/>
          <w:lang w:eastAsia="ru-RU"/>
        </w:rPr>
        <w:t>ПРИЗНАКИ: кровоточит вся раневая поверхность.</w:t>
      </w:r>
    </w:p>
    <w:p w:rsidR="00841278" w:rsidRDefault="00841278" w:rsidP="00AB20EA">
      <w:pPr>
        <w:spacing w:after="0" w:line="240" w:lineRule="auto"/>
        <w:jc w:val="both"/>
        <w:rPr>
          <w:rFonts w:ascii="Times New Roman" w:hAnsi="Times New Roman" w:cs="Times New Roman"/>
          <w:color w:val="0D0D0D" w:themeColor="text1" w:themeTint="F2"/>
          <w:sz w:val="28"/>
          <w:szCs w:val="28"/>
          <w:lang w:eastAsia="ru-RU"/>
        </w:rPr>
      </w:pPr>
    </w:p>
    <w:p w:rsidR="00AB20EA" w:rsidRPr="00AB20EA" w:rsidRDefault="00AB20EA" w:rsidP="00AB20EA">
      <w:pPr>
        <w:spacing w:after="0" w:line="240" w:lineRule="auto"/>
        <w:jc w:val="both"/>
        <w:rPr>
          <w:rFonts w:ascii="Times New Roman" w:hAnsi="Times New Roman" w:cs="Times New Roman"/>
          <w:color w:val="0D0D0D" w:themeColor="text1" w:themeTint="F2"/>
          <w:sz w:val="28"/>
          <w:szCs w:val="28"/>
          <w:lang w:eastAsia="ru-RU"/>
        </w:rPr>
      </w:pPr>
      <w:r w:rsidRPr="00AB20EA">
        <w:rPr>
          <w:rFonts w:ascii="Times New Roman" w:hAnsi="Times New Roman" w:cs="Times New Roman"/>
          <w:color w:val="0D0D0D" w:themeColor="text1" w:themeTint="F2"/>
          <w:sz w:val="28"/>
          <w:szCs w:val="28"/>
          <w:lang w:eastAsia="ru-RU"/>
        </w:rPr>
        <w:t>ОБМОРОК – внезапная кратковременная потеря сознания, сопровождающаяся ослаблением деятельности сердца и дыхания. Возникает при быстро развивающемся малокровии головного мозга и продолжается от нескольких секунд до 5-10 минут и более.</w:t>
      </w:r>
    </w:p>
    <w:p w:rsidR="00AB20EA" w:rsidRPr="00AB20EA" w:rsidRDefault="00AB20EA" w:rsidP="00AB20EA">
      <w:pPr>
        <w:spacing w:after="0" w:line="240" w:lineRule="auto"/>
        <w:jc w:val="both"/>
        <w:rPr>
          <w:rFonts w:ascii="Times New Roman" w:hAnsi="Times New Roman" w:cs="Times New Roman"/>
          <w:color w:val="0D0D0D" w:themeColor="text1" w:themeTint="F2"/>
          <w:sz w:val="28"/>
          <w:szCs w:val="28"/>
          <w:lang w:eastAsia="ru-RU"/>
        </w:rPr>
      </w:pPr>
      <w:r w:rsidRPr="00AB20EA">
        <w:rPr>
          <w:rFonts w:ascii="Times New Roman" w:hAnsi="Times New Roman" w:cs="Times New Roman"/>
          <w:color w:val="0D0D0D" w:themeColor="text1" w:themeTint="F2"/>
          <w:sz w:val="28"/>
          <w:szCs w:val="28"/>
          <w:lang w:eastAsia="ru-RU"/>
        </w:rPr>
        <w:t>ПРИЗНАКИ. Обморок выражается во внезапно наступающей дурноте, головокружении, слабости и потере сознания. Обморок сопровождается побледнением и похолоданием кожных покровов. Дыхание замедленное, поверхностное, слабый и редкий пульс (до 40-50 ударов в минуту).</w:t>
      </w:r>
    </w:p>
    <w:p w:rsidR="00841278" w:rsidRDefault="00841278" w:rsidP="00AB20EA">
      <w:pPr>
        <w:spacing w:after="0" w:line="240" w:lineRule="auto"/>
        <w:jc w:val="both"/>
        <w:rPr>
          <w:rFonts w:ascii="Times New Roman" w:hAnsi="Times New Roman" w:cs="Times New Roman"/>
          <w:color w:val="0D0D0D" w:themeColor="text1" w:themeTint="F2"/>
          <w:sz w:val="28"/>
          <w:szCs w:val="28"/>
          <w:lang w:eastAsia="ru-RU"/>
        </w:rPr>
      </w:pPr>
    </w:p>
    <w:p w:rsidR="00AB20EA" w:rsidRPr="00AB20EA" w:rsidRDefault="00AB20EA" w:rsidP="00AB20EA">
      <w:pPr>
        <w:spacing w:after="0" w:line="240" w:lineRule="auto"/>
        <w:jc w:val="both"/>
        <w:rPr>
          <w:rFonts w:ascii="Times New Roman" w:hAnsi="Times New Roman" w:cs="Times New Roman"/>
          <w:color w:val="0D0D0D" w:themeColor="text1" w:themeTint="F2"/>
          <w:sz w:val="28"/>
          <w:szCs w:val="28"/>
          <w:lang w:eastAsia="ru-RU"/>
        </w:rPr>
      </w:pPr>
      <w:r w:rsidRPr="00AB20EA">
        <w:rPr>
          <w:rFonts w:ascii="Times New Roman" w:hAnsi="Times New Roman" w:cs="Times New Roman"/>
          <w:color w:val="0D0D0D" w:themeColor="text1" w:themeTint="F2"/>
          <w:sz w:val="28"/>
          <w:szCs w:val="28"/>
          <w:lang w:eastAsia="ru-RU"/>
        </w:rPr>
        <w:t>ПЕРЕЛОМ</w:t>
      </w:r>
      <w:r w:rsidR="00841278">
        <w:rPr>
          <w:rFonts w:ascii="Times New Roman" w:hAnsi="Times New Roman" w:cs="Times New Roman"/>
          <w:color w:val="0D0D0D" w:themeColor="text1" w:themeTint="F2"/>
          <w:sz w:val="28"/>
          <w:szCs w:val="28"/>
          <w:lang w:eastAsia="ru-RU"/>
        </w:rPr>
        <w:t xml:space="preserve"> </w:t>
      </w:r>
      <w:r w:rsidRPr="00AB20EA">
        <w:rPr>
          <w:rFonts w:ascii="Times New Roman" w:hAnsi="Times New Roman" w:cs="Times New Roman"/>
          <w:color w:val="0D0D0D" w:themeColor="text1" w:themeTint="F2"/>
          <w:sz w:val="28"/>
          <w:szCs w:val="28"/>
          <w:lang w:eastAsia="ru-RU"/>
        </w:rPr>
        <w:t>– это нарушение целости кости, вызванное насилием или патологическим процессом. Открытые переломы характеризуются наличием в области перелома раны, а закрытые характеризуются отсутствием нарушения целости покровов (кожи или слизистой оболочки). Следует помнить, что перелом может сопровождаться осложнениями: повреждением острыми концами отломков кости крупных кровеносных сосудов, что приводит к наружному кровотечению (при наличии открытой раны) или внутритканевому кровоизлиянию (при закрытом переломе); повреждением нервных стволов, вызывающим шок или паралич; инфицированием раны и развитием флегмоны, возникновением остеомиелита или общей гнойной инфекции; повреждением внутренних органов (мозга, легких, печени, почек, селезенки и др.).</w:t>
      </w:r>
    </w:p>
    <w:p w:rsidR="00AB20EA" w:rsidRPr="00AB20EA" w:rsidRDefault="00AB20EA" w:rsidP="00AB20EA">
      <w:pPr>
        <w:spacing w:after="0" w:line="240" w:lineRule="auto"/>
        <w:jc w:val="both"/>
        <w:rPr>
          <w:rFonts w:ascii="Times New Roman" w:hAnsi="Times New Roman" w:cs="Times New Roman"/>
          <w:color w:val="0D0D0D" w:themeColor="text1" w:themeTint="F2"/>
          <w:sz w:val="28"/>
          <w:szCs w:val="28"/>
          <w:lang w:eastAsia="ru-RU"/>
        </w:rPr>
      </w:pPr>
      <w:r w:rsidRPr="00AB20EA">
        <w:rPr>
          <w:rFonts w:ascii="Times New Roman" w:hAnsi="Times New Roman" w:cs="Times New Roman"/>
          <w:color w:val="0D0D0D" w:themeColor="text1" w:themeTint="F2"/>
          <w:sz w:val="28"/>
          <w:szCs w:val="28"/>
          <w:lang w:eastAsia="ru-RU"/>
        </w:rPr>
        <w:t>ПРИЗНАКИ: сильные боли, деформация и нарушение двигательной функции конечности, укорочение конечности, своеобразный костный хруст.</w:t>
      </w:r>
    </w:p>
    <w:p w:rsidR="00841278" w:rsidRDefault="00841278" w:rsidP="00AB20EA">
      <w:pPr>
        <w:spacing w:after="0" w:line="240" w:lineRule="auto"/>
        <w:jc w:val="both"/>
        <w:rPr>
          <w:rFonts w:ascii="Times New Roman" w:hAnsi="Times New Roman" w:cs="Times New Roman"/>
          <w:color w:val="0D0D0D" w:themeColor="text1" w:themeTint="F2"/>
          <w:sz w:val="28"/>
          <w:szCs w:val="28"/>
          <w:lang w:eastAsia="ru-RU"/>
        </w:rPr>
      </w:pPr>
    </w:p>
    <w:p w:rsidR="00AB20EA" w:rsidRPr="00AB20EA" w:rsidRDefault="00AB20EA" w:rsidP="00AB20EA">
      <w:pPr>
        <w:spacing w:after="0" w:line="240" w:lineRule="auto"/>
        <w:jc w:val="both"/>
        <w:rPr>
          <w:rFonts w:ascii="Times New Roman" w:hAnsi="Times New Roman" w:cs="Times New Roman"/>
          <w:color w:val="0D0D0D" w:themeColor="text1" w:themeTint="F2"/>
          <w:sz w:val="28"/>
          <w:szCs w:val="28"/>
          <w:lang w:eastAsia="ru-RU"/>
        </w:rPr>
      </w:pPr>
      <w:r w:rsidRPr="00AB20EA">
        <w:rPr>
          <w:rFonts w:ascii="Times New Roman" w:hAnsi="Times New Roman" w:cs="Times New Roman"/>
          <w:color w:val="0D0D0D" w:themeColor="text1" w:themeTint="F2"/>
          <w:sz w:val="28"/>
          <w:szCs w:val="28"/>
          <w:lang w:eastAsia="ru-RU"/>
        </w:rPr>
        <w:t>РАСТЯЖЕНИЕ</w:t>
      </w:r>
      <w:r w:rsidR="00841278">
        <w:rPr>
          <w:rFonts w:ascii="Times New Roman" w:hAnsi="Times New Roman" w:cs="Times New Roman"/>
          <w:color w:val="0D0D0D" w:themeColor="text1" w:themeTint="F2"/>
          <w:sz w:val="28"/>
          <w:szCs w:val="28"/>
          <w:lang w:eastAsia="ru-RU"/>
        </w:rPr>
        <w:t xml:space="preserve"> </w:t>
      </w:r>
      <w:r w:rsidRPr="00AB20EA">
        <w:rPr>
          <w:rFonts w:ascii="Times New Roman" w:hAnsi="Times New Roman" w:cs="Times New Roman"/>
          <w:color w:val="0D0D0D" w:themeColor="text1" w:themeTint="F2"/>
          <w:sz w:val="28"/>
          <w:szCs w:val="28"/>
          <w:lang w:eastAsia="ru-RU"/>
        </w:rPr>
        <w:t>– повреждение мягких тканей (связок, мышц, сухожилий, нервов) под влиянием силы, не нарушающей их целости. Чаще всего происходит растяжение связочного аппарата суставов при неправильных, внезапных и резких движениях, выходящих за пределы нормального объема движений данного сустава (при подвертывании стопы, боковых поворотах ноги при фиксированной стопе и др.). В более тяжелых случаях может произойти надрыв или полный разрыв связок и суставной сумки.</w:t>
      </w:r>
    </w:p>
    <w:p w:rsidR="00AB20EA" w:rsidRPr="00AB20EA" w:rsidRDefault="00AB20EA" w:rsidP="00AB20EA">
      <w:pPr>
        <w:spacing w:after="0" w:line="240" w:lineRule="auto"/>
        <w:jc w:val="both"/>
        <w:rPr>
          <w:rFonts w:ascii="Times New Roman" w:hAnsi="Times New Roman" w:cs="Times New Roman"/>
          <w:color w:val="0D0D0D" w:themeColor="text1" w:themeTint="F2"/>
          <w:sz w:val="28"/>
          <w:szCs w:val="28"/>
          <w:lang w:eastAsia="ru-RU"/>
        </w:rPr>
      </w:pPr>
      <w:r w:rsidRPr="00AB20EA">
        <w:rPr>
          <w:rFonts w:ascii="Times New Roman" w:hAnsi="Times New Roman" w:cs="Times New Roman"/>
          <w:color w:val="0D0D0D" w:themeColor="text1" w:themeTint="F2"/>
          <w:sz w:val="28"/>
          <w:szCs w:val="28"/>
          <w:lang w:eastAsia="ru-RU"/>
        </w:rPr>
        <w:t>ПРИЗНАКИ: появление внезапных сильных болей, припухлости, нарушение движений в суставах, кровоизлияние в мягкие ткани. При ощупывании места растяжения проявляется болезненность.</w:t>
      </w:r>
    </w:p>
    <w:p w:rsidR="00841278" w:rsidRDefault="00841278" w:rsidP="00AB20EA">
      <w:pPr>
        <w:spacing w:after="0" w:line="240" w:lineRule="auto"/>
        <w:jc w:val="both"/>
        <w:rPr>
          <w:rFonts w:ascii="Times New Roman" w:hAnsi="Times New Roman" w:cs="Times New Roman"/>
          <w:color w:val="0D0D0D" w:themeColor="text1" w:themeTint="F2"/>
          <w:sz w:val="28"/>
          <w:szCs w:val="28"/>
          <w:lang w:eastAsia="ru-RU"/>
        </w:rPr>
      </w:pPr>
    </w:p>
    <w:p w:rsidR="00AB20EA" w:rsidRPr="00AB20EA" w:rsidRDefault="00AB20EA" w:rsidP="00AB20EA">
      <w:pPr>
        <w:spacing w:after="0" w:line="240" w:lineRule="auto"/>
        <w:jc w:val="both"/>
        <w:rPr>
          <w:rFonts w:ascii="Times New Roman" w:hAnsi="Times New Roman" w:cs="Times New Roman"/>
          <w:color w:val="0D0D0D" w:themeColor="text1" w:themeTint="F2"/>
          <w:sz w:val="28"/>
          <w:szCs w:val="28"/>
          <w:lang w:eastAsia="ru-RU"/>
        </w:rPr>
      </w:pPr>
      <w:r w:rsidRPr="00AB20EA">
        <w:rPr>
          <w:rFonts w:ascii="Times New Roman" w:hAnsi="Times New Roman" w:cs="Times New Roman"/>
          <w:color w:val="0D0D0D" w:themeColor="text1" w:themeTint="F2"/>
          <w:sz w:val="28"/>
          <w:szCs w:val="28"/>
          <w:lang w:eastAsia="ru-RU"/>
        </w:rPr>
        <w:t>ХИМИЧЕСКИЕ ОЖОГИ являются результатом воздействия на ткани (кожные покровы, слизистые оболочки) веществ, обладающих выраженным прижигающим свойством (крепкие кислоты, щелочи, соли тяжелых металлов, фосфор). Большинство химических ожогов кожных покровов являются производственными, а химические ожоги слизистой оболочки полости рта, пищевода, желудка чаще бывают бытовыми.</w:t>
      </w:r>
    </w:p>
    <w:p w:rsidR="00AB20EA" w:rsidRPr="00AB20EA" w:rsidRDefault="00AB20EA" w:rsidP="00AB20EA">
      <w:pPr>
        <w:spacing w:after="0" w:line="240" w:lineRule="auto"/>
        <w:jc w:val="both"/>
        <w:rPr>
          <w:rFonts w:ascii="Times New Roman" w:hAnsi="Times New Roman" w:cs="Times New Roman"/>
          <w:color w:val="0D0D0D" w:themeColor="text1" w:themeTint="F2"/>
          <w:sz w:val="28"/>
          <w:szCs w:val="28"/>
          <w:lang w:eastAsia="ru-RU"/>
        </w:rPr>
      </w:pPr>
      <w:r w:rsidRPr="00AB20EA">
        <w:rPr>
          <w:rFonts w:ascii="Times New Roman" w:hAnsi="Times New Roman" w:cs="Times New Roman"/>
          <w:color w:val="0D0D0D" w:themeColor="text1" w:themeTint="F2"/>
          <w:sz w:val="28"/>
          <w:szCs w:val="28"/>
          <w:lang w:eastAsia="ru-RU"/>
        </w:rPr>
        <w:t xml:space="preserve">Воздействие крепких кислот и солей тяжелых металлов на ткани приводит к свертыванию, коагуляции белков и их обезвоживанию, поэтому наступает </w:t>
      </w:r>
      <w:proofErr w:type="spellStart"/>
      <w:r w:rsidRPr="00AB20EA">
        <w:rPr>
          <w:rFonts w:ascii="Times New Roman" w:hAnsi="Times New Roman" w:cs="Times New Roman"/>
          <w:color w:val="0D0D0D" w:themeColor="text1" w:themeTint="F2"/>
          <w:sz w:val="28"/>
          <w:szCs w:val="28"/>
          <w:lang w:eastAsia="ru-RU"/>
        </w:rPr>
        <w:t>коагуляционный</w:t>
      </w:r>
      <w:proofErr w:type="spellEnd"/>
      <w:r w:rsidRPr="00AB20EA">
        <w:rPr>
          <w:rFonts w:ascii="Times New Roman" w:hAnsi="Times New Roman" w:cs="Times New Roman"/>
          <w:color w:val="0D0D0D" w:themeColor="text1" w:themeTint="F2"/>
          <w:sz w:val="28"/>
          <w:szCs w:val="28"/>
          <w:lang w:eastAsia="ru-RU"/>
        </w:rPr>
        <w:t xml:space="preserve"> некроз тканей с образованием плотной серой корки из омертвевших тканей, которая препятствует действию кислот на глубжележащие ткани. Щелочи не связывают белки, а растворяют их, омыляют жиры и вызывают более глубокое омертвение тканей, которые приобретают вид белого мягкого струпа.</w:t>
      </w:r>
    </w:p>
    <w:p w:rsidR="00AB20EA" w:rsidRPr="00AB20EA" w:rsidRDefault="00AB20EA" w:rsidP="00AB20EA">
      <w:pPr>
        <w:spacing w:after="0" w:line="240" w:lineRule="auto"/>
        <w:jc w:val="both"/>
        <w:rPr>
          <w:rFonts w:ascii="Times New Roman" w:hAnsi="Times New Roman" w:cs="Times New Roman"/>
          <w:color w:val="0D0D0D" w:themeColor="text1" w:themeTint="F2"/>
          <w:sz w:val="28"/>
          <w:szCs w:val="28"/>
          <w:lang w:eastAsia="ru-RU"/>
        </w:rPr>
      </w:pPr>
      <w:r w:rsidRPr="00AB20EA">
        <w:rPr>
          <w:rFonts w:ascii="Times New Roman" w:hAnsi="Times New Roman" w:cs="Times New Roman"/>
          <w:color w:val="0D0D0D" w:themeColor="text1" w:themeTint="F2"/>
          <w:sz w:val="28"/>
          <w:szCs w:val="28"/>
          <w:lang w:eastAsia="ru-RU"/>
        </w:rPr>
        <w:t>Следует отметить, что определение степени химического ожога в первые дни затруднено вследствие недостаточных клинических проявлений.</w:t>
      </w:r>
    </w:p>
    <w:p w:rsidR="00AB20EA" w:rsidRPr="00AB20EA" w:rsidRDefault="00841278" w:rsidP="00AB20EA">
      <w:pPr>
        <w:pStyle w:val="a3"/>
        <w:shd w:val="clear" w:color="auto" w:fill="FFFFFF"/>
        <w:spacing w:before="0" w:beforeAutospacing="0" w:after="0" w:afterAutospacing="0"/>
        <w:ind w:firstLine="851"/>
        <w:jc w:val="both"/>
        <w:rPr>
          <w:b/>
          <w:color w:val="0D0D0D" w:themeColor="text1" w:themeTint="F2"/>
          <w:sz w:val="28"/>
          <w:szCs w:val="28"/>
          <w:shd w:val="clear" w:color="auto" w:fill="FFFFFF"/>
        </w:rPr>
      </w:pPr>
      <w:r>
        <w:rPr>
          <w:b/>
          <w:color w:val="0D0D0D" w:themeColor="text1" w:themeTint="F2"/>
          <w:sz w:val="28"/>
          <w:szCs w:val="28"/>
          <w:shd w:val="clear" w:color="auto" w:fill="FFFFFF"/>
        </w:rPr>
        <w:t>…</w:t>
      </w:r>
      <w:r w:rsidR="00DE34A6">
        <w:rPr>
          <w:b/>
          <w:color w:val="0D0D0D" w:themeColor="text1" w:themeTint="F2"/>
          <w:sz w:val="28"/>
          <w:szCs w:val="28"/>
          <w:shd w:val="clear" w:color="auto" w:fill="FFFFFF"/>
        </w:rPr>
        <w:t xml:space="preserve"> и т.д.</w:t>
      </w:r>
    </w:p>
    <w:sectPr w:rsidR="00AB20EA" w:rsidRPr="00AB20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9BF43D3"/>
    <w:multiLevelType w:val="hybridMultilevel"/>
    <w:tmpl w:val="5D5E6A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A180F58"/>
    <w:multiLevelType w:val="multilevel"/>
    <w:tmpl w:val="CD0A6D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FBB0A7B"/>
    <w:multiLevelType w:val="multilevel"/>
    <w:tmpl w:val="8DDC95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66C5"/>
    <w:rsid w:val="00445E29"/>
    <w:rsid w:val="004F390C"/>
    <w:rsid w:val="006366C5"/>
    <w:rsid w:val="00655652"/>
    <w:rsid w:val="00841278"/>
    <w:rsid w:val="008C32E5"/>
    <w:rsid w:val="00AB20EA"/>
    <w:rsid w:val="00AD468D"/>
    <w:rsid w:val="00AE35B6"/>
    <w:rsid w:val="00B129F5"/>
    <w:rsid w:val="00DA004F"/>
    <w:rsid w:val="00DE34A6"/>
    <w:rsid w:val="00E133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B0FAE0E-ADBB-4B2E-867D-97C7E87C49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129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skcde">
    <w:name w:val="cskcde"/>
    <w:basedOn w:val="a0"/>
    <w:rsid w:val="00AB20EA"/>
  </w:style>
  <w:style w:type="character" w:styleId="a4">
    <w:name w:val="Strong"/>
    <w:basedOn w:val="a0"/>
    <w:uiPriority w:val="22"/>
    <w:qFormat/>
    <w:rsid w:val="00AB20EA"/>
    <w:rPr>
      <w:b/>
      <w:bCs/>
    </w:rPr>
  </w:style>
  <w:style w:type="character" w:styleId="a5">
    <w:name w:val="Emphasis"/>
    <w:basedOn w:val="a0"/>
    <w:uiPriority w:val="20"/>
    <w:qFormat/>
    <w:rsid w:val="00AB20EA"/>
    <w:rPr>
      <w:i/>
      <w:iCs/>
    </w:rPr>
  </w:style>
  <w:style w:type="paragraph" w:styleId="a6">
    <w:name w:val="List Paragraph"/>
    <w:basedOn w:val="a"/>
    <w:uiPriority w:val="34"/>
    <w:qFormat/>
    <w:rsid w:val="0084127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7331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91214">
          <w:marLeft w:val="0"/>
          <w:marRight w:val="0"/>
          <w:marTop w:val="18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86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973970">
          <w:marLeft w:val="0"/>
          <w:marRight w:val="0"/>
          <w:marTop w:val="18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681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94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971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274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24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97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378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503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237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662982">
          <w:marLeft w:val="0"/>
          <w:marRight w:val="0"/>
          <w:marTop w:val="18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6963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</TotalTime>
  <Pages>1</Pages>
  <Words>765</Words>
  <Characters>4367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Айнур Шорганова</cp:lastModifiedBy>
  <cp:revision>8</cp:revision>
  <dcterms:created xsi:type="dcterms:W3CDTF">2023-10-03T09:54:00Z</dcterms:created>
  <dcterms:modified xsi:type="dcterms:W3CDTF">2023-11-10T08:55:00Z</dcterms:modified>
</cp:coreProperties>
</file>